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62" w:rsidRPr="00E50BB5" w:rsidRDefault="00CA4D62" w:rsidP="00CA4D62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Urban Ministry Specialization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:  Urban Ministry Specialization 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for students seeking to fulfill their vocation in an urban setting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 Urban Ministry Specialization.</w:t>
      </w:r>
    </w:p>
    <w:p w:rsidR="00CA4D62" w:rsidRPr="00F60D99" w:rsidRDefault="00CA4D62" w:rsidP="000C34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CA4D62" w:rsidRDefault="00CA4D62" w:rsidP="00CA4D6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D62" w:rsidRDefault="00CA4D62" w:rsidP="00CA4D6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 (Fall,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Default="00CA4D62" w:rsidP="00CA4D6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II (Spring, </w:t>
      </w:r>
      <w:r w:rsidR="0001099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4D62" w:rsidRPr="00C60DAC" w:rsidRDefault="00CA4D62" w:rsidP="000C34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4CC">
        <w:rPr>
          <w:rFonts w:ascii="Times New Roman" w:hAnsi="Times New Roman" w:cs="Times New Roman"/>
          <w:b/>
          <w:sz w:val="24"/>
          <w:szCs w:val="24"/>
        </w:rPr>
        <w:t>Required for all Urban Ministry Specialization Students</w:t>
      </w:r>
      <w:r w:rsidR="000C34CC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="000C34CC" w:rsidRPr="000C34CC">
        <w:rPr>
          <w:rFonts w:ascii="Times New Roman" w:hAnsi="Times New Roman" w:cs="Times New Roman"/>
          <w:b/>
          <w:sz w:val="24"/>
          <w:szCs w:val="24"/>
        </w:rPr>
        <w:t xml:space="preserve"> credits)</w:t>
      </w:r>
      <w:r w:rsidRPr="000C34CC">
        <w:rPr>
          <w:rFonts w:ascii="Times New Roman" w:hAnsi="Times New Roman" w:cs="Times New Roman"/>
          <w:b/>
          <w:sz w:val="24"/>
          <w:szCs w:val="24"/>
        </w:rPr>
        <w:t>:</w:t>
      </w:r>
    </w:p>
    <w:p w:rsidR="00CA4D62" w:rsidRPr="00CA4D62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 (Fall, first year, 2 credits)</w:t>
      </w:r>
    </w:p>
    <w:p w:rsidR="00CA4D62" w:rsidRPr="00CA4D62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II (Spring, first year, 1 credit)</w:t>
      </w:r>
    </w:p>
    <w:p w:rsidR="000C34CC" w:rsidRPr="000C34CC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 </w:t>
      </w:r>
    </w:p>
    <w:p w:rsidR="00CA4D62" w:rsidRPr="00CA4D62" w:rsidRDefault="00CA4D62" w:rsidP="000C34CC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(Fall Second year, 1 credit)</w:t>
      </w:r>
    </w:p>
    <w:p w:rsidR="000C34CC" w:rsidRPr="000C34CC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II </w:t>
      </w:r>
    </w:p>
    <w:p w:rsidR="00CA4D62" w:rsidRPr="00C60DAC" w:rsidRDefault="00CA4D62" w:rsidP="000C34CC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(Spring Second year, 1 credit)</w:t>
      </w:r>
    </w:p>
    <w:p w:rsidR="00CA4D62" w:rsidRPr="000C34CC" w:rsidRDefault="000C34CC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CM 230 – Foundations of Urban Ministry I (Fall course, 3 credits)</w:t>
      </w:r>
    </w:p>
    <w:p w:rsidR="000C34CC" w:rsidRPr="000C34CC" w:rsidRDefault="000C34CC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CM 420 – </w:t>
      </w:r>
      <w:r w:rsidRPr="000C34CC">
        <w:rPr>
          <w:rFonts w:ascii="Times New Roman" w:hAnsi="Times New Roman" w:cs="Times New Roman"/>
          <w:sz w:val="24"/>
          <w:szCs w:val="24"/>
        </w:rPr>
        <w:t>Project of Transformation: Urban</w:t>
      </w:r>
      <w:r>
        <w:rPr>
          <w:rFonts w:ascii="Times New Roman" w:hAnsi="Times New Roman" w:cs="Times New Roman"/>
          <w:sz w:val="24"/>
          <w:szCs w:val="24"/>
        </w:rPr>
        <w:t xml:space="preserve"> Ministry (2 credits)</w:t>
      </w:r>
    </w:p>
    <w:p w:rsidR="00CA4D62" w:rsidRPr="000C34CC" w:rsidRDefault="000C34CC" w:rsidP="000C34C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Urban Ministry electives (6 credits, available elective listed online)</w:t>
      </w:r>
    </w:p>
    <w:p w:rsidR="00CA4D62" w:rsidRPr="00C60DAC" w:rsidRDefault="00CA4D62" w:rsidP="000C34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CA4D62" w:rsidRDefault="00CA4D62" w:rsidP="00CA4D6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0C34CC" w:rsidRDefault="00CA4D62" w:rsidP="000C34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0C34CC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D62"/>
    <w:rsid w:val="0001099E"/>
    <w:rsid w:val="00030410"/>
    <w:rsid w:val="000C34CC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A4D62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1125"/>
  <w15:docId w15:val="{1DC343D2-1403-43B9-95F9-3523734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4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9BAC-8A37-4EFD-8240-45B304D6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D35876D8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3</cp:revision>
  <cp:lastPrinted>2015-06-09T18:23:00Z</cp:lastPrinted>
  <dcterms:created xsi:type="dcterms:W3CDTF">2015-06-09T18:23:00Z</dcterms:created>
  <dcterms:modified xsi:type="dcterms:W3CDTF">2017-11-02T19:49:00Z</dcterms:modified>
</cp:coreProperties>
</file>